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72" w:rsidRPr="000A7C72" w:rsidRDefault="000A7C72" w:rsidP="000A7C7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В комитет имущественных и земельных отношений администрации Белгородского района</w:t>
      </w:r>
    </w:p>
    <w:p w:rsidR="000A7C72" w:rsidRPr="000A7C72" w:rsidRDefault="000A7C72" w:rsidP="000A7C72">
      <w:pPr>
        <w:spacing w:after="0" w:line="240" w:lineRule="auto"/>
        <w:ind w:left="5472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ind w:left="5472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>З А Я В К А</w:t>
      </w:r>
    </w:p>
    <w:p w:rsidR="000A7C72" w:rsidRPr="000A7C72" w:rsidRDefault="000A7C72" w:rsidP="000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открытом аукционе (конкурсе) 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«___»_____________20__г.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19731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Белгородский район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A7C72" w:rsidRPr="000A7C72" w:rsidRDefault="000A7C72" w:rsidP="000A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(фамилия, имя, отчество, паспортные данные заявителя, телефон)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именуемый далее – </w:t>
      </w: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>Претендент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, действующий на основании 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ab/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</w:r>
      <w:r w:rsidRPr="000A7C72">
        <w:rPr>
          <w:rFonts w:ascii="Times New Roman" w:eastAsia="Times New Roman" w:hAnsi="Times New Roman" w:cs="Times New Roman"/>
          <w:sz w:val="24"/>
          <w:szCs w:val="24"/>
        </w:rPr>
        <w:tab/>
        <w:t>(наименование документа)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принимая решения об участии в аукционе по приобретению права аренды (собственности) земельного участка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C7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расположенного по адресу: </w:t>
      </w:r>
      <w:r w:rsidRPr="000A7C72">
        <w:rPr>
          <w:rFonts w:ascii="Times New Roman" w:eastAsia="Times New Roman" w:hAnsi="Times New Roman" w:cs="Times New Roman"/>
          <w:i/>
          <w:sz w:val="24"/>
          <w:szCs w:val="24"/>
        </w:rPr>
        <w:t>Белгородская область,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C72">
        <w:rPr>
          <w:rFonts w:ascii="Times New Roman" w:eastAsia="Times New Roman" w:hAnsi="Times New Roman" w:cs="Times New Roman"/>
          <w:i/>
          <w:sz w:val="24"/>
          <w:szCs w:val="24"/>
        </w:rPr>
        <w:t>Белгородский район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со следующими характеристиками </w:t>
      </w:r>
    </w:p>
    <w:p w:rsidR="000A7C72" w:rsidRPr="000A7C72" w:rsidRDefault="000A7C72" w:rsidP="000A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DE55F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A7C72" w:rsidRPr="000A7C72" w:rsidRDefault="000A7C72" w:rsidP="000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0A7C72">
        <w:rPr>
          <w:rFonts w:ascii="Times New Roman" w:eastAsia="Times New Roman" w:hAnsi="Times New Roman" w:cs="Times New Roman"/>
          <w:b/>
          <w:i/>
          <w:sz w:val="24"/>
          <w:szCs w:val="24"/>
        </w:rPr>
        <w:t>о  б</w:t>
      </w:r>
      <w:proofErr w:type="gramEnd"/>
      <w:r w:rsidRPr="000A7C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я  з  у  ю  с  ь: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1. Соблюдать условия аукциона, содержащиеся в информационном сообщении о проведении аукциона, опубликованном на сайте администрации Белгородского района и в официальном печатном издании, а также порядок проведения аукциона, установленный действующим законодательством.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2. Претензий по состоянию земельного участка не имею.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3. В случае признания победителем, уплатить </w:t>
      </w: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>Продавцу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стоимость, приобретенного права аренды (собственности) земельного участка, установленную по результатам аукциона, в течение десяти дней после утверждения протокола об итогах аукциона.</w:t>
      </w:r>
    </w:p>
    <w:p w:rsid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До подписания договора аренды (договора купли-продажи) объекта настоящая заявка вместе с протоколом об итогах аукциона имеет силу договора. </w:t>
      </w:r>
    </w:p>
    <w:p w:rsidR="009F5C96" w:rsidRDefault="009F5C96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C96" w:rsidRDefault="009F5C96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данных___________(подпись)</w:t>
      </w:r>
    </w:p>
    <w:p w:rsidR="009F5C96" w:rsidRDefault="009F5C96" w:rsidP="000A7C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К заявке прилагаются: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1.Платежные поручения с отметкой банка об исполнении, подтверждающие внесение </w:t>
      </w: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>Претендентом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сумм задатка и регистрационного сбора;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2. Копия паспорта;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3. Банковские реквизиты.</w:t>
      </w:r>
    </w:p>
    <w:p w:rsidR="000A7C72" w:rsidRPr="000A7C72" w:rsidRDefault="000A7C72" w:rsidP="000A7C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>Претендента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0A7C72" w:rsidRPr="000A7C72" w:rsidRDefault="000A7C72" w:rsidP="000A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A7C72" w:rsidRPr="000A7C72" w:rsidRDefault="000A7C72" w:rsidP="000A7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>«___»______________20__г.</w:t>
      </w:r>
    </w:p>
    <w:p w:rsidR="000A7C72" w:rsidRPr="000A7C72" w:rsidRDefault="000A7C72" w:rsidP="000A7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C72" w:rsidRPr="000A7C72" w:rsidRDefault="000A7C72" w:rsidP="000A7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Заявка принята:  _____час _____мин.     «___»__________20__г.    </w:t>
      </w:r>
      <w:proofErr w:type="gramStart"/>
      <w:r w:rsidRPr="000A7C7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     № 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0A7C72" w:rsidRPr="000A7C72" w:rsidRDefault="000A7C72" w:rsidP="000A7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C72">
        <w:rPr>
          <w:rFonts w:ascii="Times New Roman" w:eastAsia="Times New Roman" w:hAnsi="Times New Roman" w:cs="Times New Roman"/>
          <w:sz w:val="24"/>
          <w:szCs w:val="24"/>
        </w:rPr>
        <w:t xml:space="preserve">Подпись специалиста Комитета </w:t>
      </w:r>
      <w:r w:rsidRPr="000A7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7C7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9F5C9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sectPr w:rsidR="000A7C72" w:rsidRPr="000A7C72" w:rsidSect="000B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C72"/>
    <w:rsid w:val="000A7C72"/>
    <w:rsid w:val="000B69E6"/>
    <w:rsid w:val="0019731B"/>
    <w:rsid w:val="002E6603"/>
    <w:rsid w:val="002F19A1"/>
    <w:rsid w:val="008554A9"/>
    <w:rsid w:val="009F5C96"/>
    <w:rsid w:val="00A6276C"/>
    <w:rsid w:val="00D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10EA2-5A0C-4C44-82C5-D7AC44A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belrn311c</dc:creator>
  <cp:keywords/>
  <dc:description/>
  <cp:lastModifiedBy>Бойчук Екатерина Александровна</cp:lastModifiedBy>
  <cp:revision>6</cp:revision>
  <cp:lastPrinted>2016-02-03T06:46:00Z</cp:lastPrinted>
  <dcterms:created xsi:type="dcterms:W3CDTF">2014-05-29T05:54:00Z</dcterms:created>
  <dcterms:modified xsi:type="dcterms:W3CDTF">2016-02-03T06:50:00Z</dcterms:modified>
</cp:coreProperties>
</file>