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И.о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>. прокурора Белгородского района утвержден обвинительный акт по фактам фиктивной постановки на учет иностранного гражданина.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Органом дознания установлено, что в мае 2024 года к обвиняемой с просьбой о постановке на учет по месту временного пребывания обратился ее знакомый- гражданин Республики Беларусь, чтобы поставить машину на учет при этом он не собирался проживать по месту регистрации, о чем ей было достоверно известно.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Так, в мае 2024 года обвиняемая предоставила сотруднику ОВМ ОМВД России по Белгородскому району документы необходимые для постановки на учет по месту временного пребывания в п. Северный Белгородского района гражданина Республики Беларусь по адресу своего домовладения, хотя иностранный гражданин проживал по иному адресу, тем самым совершила фиктивную регистрацию иностранного гражданина.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По данному факту возбуждено уголовное дело о преступлении, предусмотренном ст.322.3 УК РФ- фиктивная постановка на учет иностранного гражданина по месту пребывания в Российской Федерации.</w:t>
      </w:r>
    </w:p>
    <w:p>
      <w:pPr>
        <w:jc w:val="both"/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Уголовное дело с обвинительным актом направлено в мировой суд Белгородского района для </w:t>
      </w:r>
      <w:proofErr w:type="gramStart"/>
      <w:r>
        <w:rPr>
          <w:rFonts w:ascii="TimesNewRomanPSMT" w:eastAsia="Calibri" w:hAnsi="TimesNewRomanPSMT" w:cs="TimesNewRomanPSMT"/>
          <w:sz w:val="28"/>
          <w:szCs w:val="28"/>
        </w:rPr>
        <w:t>рассмотрения</w:t>
      </w:r>
      <w:proofErr w:type="gramEnd"/>
      <w:r>
        <w:rPr>
          <w:rFonts w:ascii="TimesNewRomanPSMT" w:eastAsia="Calibri" w:hAnsi="TimesNewRomanPSMT" w:cs="TimesNewRomanPSMT"/>
          <w:sz w:val="28"/>
          <w:szCs w:val="28"/>
        </w:rPr>
        <w:t xml:space="preserve"> по существу.</w:t>
      </w:r>
    </w:p>
    <w:p/>
    <w:p/>
    <w:p/>
    <w:p/>
    <w:p/>
    <w:p>
      <w:pPr>
        <w:rPr>
          <w:rFonts w:ascii="Times New Roman" w:hAnsi="Times New Roman" w:cs="Times New Roman"/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8D84-E3E4-4B36-B981-381D7BCA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Delo</cp:lastModifiedBy>
  <cp:revision>2</cp:revision>
  <cp:lastPrinted>2024-11-07T11:11:00Z</cp:lastPrinted>
  <dcterms:created xsi:type="dcterms:W3CDTF">2024-11-08T09:23:00Z</dcterms:created>
  <dcterms:modified xsi:type="dcterms:W3CDTF">2024-11-08T09:23:00Z</dcterms:modified>
</cp:coreProperties>
</file>