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D1" w:rsidRDefault="002F37C1" w:rsidP="002F37C1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Прокурору Белгородского района</w:t>
      </w:r>
    </w:p>
    <w:p w:rsidR="002F37C1" w:rsidRDefault="002F37C1" w:rsidP="002F37C1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:rsidR="002F37C1" w:rsidRDefault="002F37C1" w:rsidP="002F37C1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Чумакову Ю.С.</w:t>
      </w:r>
    </w:p>
    <w:p w:rsidR="002F37C1" w:rsidRDefault="002F37C1" w:rsidP="005B0CF1">
      <w:pPr>
        <w:rPr>
          <w:rFonts w:ascii="Times New Roman" w:hAnsi="Times New Roman" w:cs="Times New Roman"/>
          <w:sz w:val="28"/>
          <w:szCs w:val="28"/>
        </w:rPr>
      </w:pPr>
    </w:p>
    <w:p w:rsidR="002F37C1" w:rsidRDefault="002F37C1" w:rsidP="002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сайт прокуратуры Белгородской области</w:t>
      </w: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Белгородского района</w:t>
      </w:r>
      <w:r w:rsidR="001B7F5E">
        <w:rPr>
          <w:rFonts w:ascii="Times New Roman" w:hAnsi="Times New Roman" w:cs="Times New Roman"/>
          <w:sz w:val="28"/>
          <w:szCs w:val="28"/>
        </w:rPr>
        <w:t xml:space="preserve"> в результате проверки</w:t>
      </w:r>
      <w:r>
        <w:rPr>
          <w:rFonts w:ascii="Times New Roman" w:hAnsi="Times New Roman" w:cs="Times New Roman"/>
          <w:sz w:val="28"/>
          <w:szCs w:val="28"/>
        </w:rPr>
        <w:t xml:space="preserve"> выявлены нарушения</w:t>
      </w:r>
      <w:r w:rsidR="001B7F5E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действиях кадастрового инженера.</w:t>
      </w:r>
    </w:p>
    <w:p w:rsidR="00966B85" w:rsidRPr="00966B85" w:rsidRDefault="00966B85" w:rsidP="0096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6B85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обратилось юридическое лицо</w:t>
      </w:r>
      <w:r w:rsidRPr="00966B85">
        <w:rPr>
          <w:rFonts w:ascii="Times New Roman" w:hAnsi="Times New Roman" w:cs="Times New Roman"/>
          <w:sz w:val="28"/>
          <w:szCs w:val="28"/>
        </w:rPr>
        <w:t xml:space="preserve"> с заявлением об осуществлении государственного кадастрового учета в связи с созданием сооружения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6B85">
        <w:rPr>
          <w:rFonts w:ascii="Times New Roman" w:hAnsi="Times New Roman" w:cs="Times New Roman"/>
          <w:sz w:val="28"/>
          <w:szCs w:val="28"/>
        </w:rPr>
        <w:t>расположенного</w:t>
      </w:r>
      <w:r w:rsidR="00C25488">
        <w:rPr>
          <w:rFonts w:ascii="Times New Roman" w:hAnsi="Times New Roman" w:cs="Times New Roman"/>
          <w:sz w:val="28"/>
          <w:szCs w:val="28"/>
        </w:rPr>
        <w:t xml:space="preserve"> на территории Б</w:t>
      </w:r>
      <w:r>
        <w:rPr>
          <w:rFonts w:ascii="Times New Roman" w:hAnsi="Times New Roman" w:cs="Times New Roman"/>
          <w:sz w:val="28"/>
          <w:szCs w:val="28"/>
        </w:rPr>
        <w:t>елгородского района.</w:t>
      </w:r>
    </w:p>
    <w:p w:rsidR="00966B85" w:rsidRDefault="00966B85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85">
        <w:rPr>
          <w:rFonts w:ascii="Times New Roman" w:hAnsi="Times New Roman" w:cs="Times New Roman"/>
          <w:sz w:val="28"/>
          <w:szCs w:val="28"/>
        </w:rPr>
        <w:t xml:space="preserve">Согласно п. 7 ч. 3 ст. 14 Федерального закона от 13.07.2015 № 218-ФЗ «О государственной регистрации недвижимости» одним из оснований для осуществления </w:t>
      </w:r>
      <w:r>
        <w:rPr>
          <w:rFonts w:ascii="Times New Roman" w:hAnsi="Times New Roman" w:cs="Times New Roman"/>
          <w:sz w:val="28"/>
          <w:szCs w:val="28"/>
        </w:rPr>
        <w:t>государственного кадастрового учета</w:t>
      </w:r>
      <w:r w:rsidRPr="00966B85">
        <w:rPr>
          <w:rFonts w:ascii="Times New Roman" w:hAnsi="Times New Roman" w:cs="Times New Roman"/>
          <w:sz w:val="28"/>
          <w:szCs w:val="28"/>
        </w:rPr>
        <w:t xml:space="preserve"> является технический план.</w:t>
      </w:r>
    </w:p>
    <w:p w:rsidR="00C25488" w:rsidRDefault="00C25488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Вышеуказанный план подготовлен кадастровым инженером в нарушение требований Федерального зако</w:t>
      </w:r>
      <w:r w:rsidR="00E815E7">
        <w:rPr>
          <w:rFonts w:ascii="Times New Roman" w:hAnsi="Times New Roman" w:cs="Times New Roman"/>
          <w:sz w:val="28"/>
          <w:szCs w:val="28"/>
        </w:rPr>
        <w:t>на.</w:t>
      </w:r>
    </w:p>
    <w:p w:rsidR="002F37C1" w:rsidRDefault="00C25488" w:rsidP="00C2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техническому плану приложено</w:t>
      </w:r>
      <w:r w:rsidR="00971AAF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е, в соответствии с которым</w:t>
      </w:r>
      <w:r w:rsidR="00971AAF">
        <w:rPr>
          <w:rFonts w:ascii="Times New Roman" w:hAnsi="Times New Roman" w:cs="Times New Roman"/>
          <w:sz w:val="28"/>
          <w:szCs w:val="28"/>
        </w:rPr>
        <w:t xml:space="preserve"> </w:t>
      </w:r>
      <w:r w:rsidR="00E815E7" w:rsidRPr="00E815E7">
        <w:rPr>
          <w:rFonts w:ascii="Times New Roman" w:hAnsi="Times New Roman" w:cs="Times New Roman"/>
          <w:sz w:val="28"/>
          <w:szCs w:val="28"/>
        </w:rPr>
        <w:t>строени</w:t>
      </w:r>
      <w:r w:rsidR="00E815E7">
        <w:rPr>
          <w:rFonts w:ascii="Times New Roman" w:hAnsi="Times New Roman" w:cs="Times New Roman"/>
          <w:sz w:val="28"/>
          <w:szCs w:val="28"/>
        </w:rPr>
        <w:t>е обладает</w:t>
      </w:r>
      <w:r w:rsidR="00E815E7" w:rsidRPr="00E815E7">
        <w:rPr>
          <w:rFonts w:ascii="Times New Roman" w:hAnsi="Times New Roman" w:cs="Times New Roman"/>
          <w:sz w:val="28"/>
          <w:szCs w:val="28"/>
        </w:rPr>
        <w:t xml:space="preserve"> признакам</w:t>
      </w:r>
      <w:r w:rsidR="00E815E7">
        <w:rPr>
          <w:rFonts w:ascii="Times New Roman" w:hAnsi="Times New Roman" w:cs="Times New Roman"/>
          <w:sz w:val="28"/>
          <w:szCs w:val="28"/>
        </w:rPr>
        <w:t>и</w:t>
      </w:r>
      <w:r w:rsidR="00E815E7" w:rsidRPr="00E815E7">
        <w:rPr>
          <w:rFonts w:ascii="Times New Roman" w:hAnsi="Times New Roman" w:cs="Times New Roman"/>
          <w:sz w:val="28"/>
          <w:szCs w:val="28"/>
        </w:rPr>
        <w:t xml:space="preserve"> объекта некапитального ст</w:t>
      </w:r>
      <w:r w:rsidR="00E815E7">
        <w:rPr>
          <w:rFonts w:ascii="Times New Roman" w:hAnsi="Times New Roman" w:cs="Times New Roman"/>
          <w:sz w:val="28"/>
          <w:szCs w:val="28"/>
        </w:rPr>
        <w:t>роительства и объекта</w:t>
      </w:r>
      <w:r w:rsidR="00E815E7" w:rsidRPr="00E815E7">
        <w:rPr>
          <w:rFonts w:ascii="Times New Roman" w:hAnsi="Times New Roman" w:cs="Times New Roman"/>
          <w:sz w:val="28"/>
          <w:szCs w:val="28"/>
        </w:rPr>
        <w:t xml:space="preserve"> вспомогательного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а значит </w:t>
      </w:r>
      <w:r w:rsidR="001B7F5E" w:rsidRPr="001B7F5E">
        <w:rPr>
          <w:rFonts w:ascii="Times New Roman" w:hAnsi="Times New Roman" w:cs="Times New Roman"/>
          <w:sz w:val="28"/>
          <w:szCs w:val="28"/>
        </w:rPr>
        <w:t>не</w:t>
      </w:r>
      <w:r w:rsidR="003E28A9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1B7F5E" w:rsidRPr="001B7F5E">
        <w:rPr>
          <w:rFonts w:ascii="Times New Roman" w:hAnsi="Times New Roman" w:cs="Times New Roman"/>
          <w:sz w:val="28"/>
          <w:szCs w:val="28"/>
        </w:rPr>
        <w:t xml:space="preserve"> </w:t>
      </w:r>
      <w:r w:rsidR="00CD0CB5">
        <w:rPr>
          <w:rFonts w:ascii="Times New Roman" w:hAnsi="Times New Roman" w:cs="Times New Roman"/>
          <w:sz w:val="28"/>
          <w:szCs w:val="28"/>
        </w:rPr>
        <w:t>быть</w:t>
      </w:r>
      <w:r w:rsidR="001B7F5E" w:rsidRPr="001B7F5E">
        <w:rPr>
          <w:rFonts w:ascii="Times New Roman" w:hAnsi="Times New Roman" w:cs="Times New Roman"/>
          <w:sz w:val="28"/>
          <w:szCs w:val="28"/>
        </w:rPr>
        <w:t xml:space="preserve"> объектом недвижимости, в от</w:t>
      </w:r>
      <w:r w:rsidR="001B7F5E">
        <w:rPr>
          <w:rFonts w:ascii="Times New Roman" w:hAnsi="Times New Roman" w:cs="Times New Roman"/>
          <w:sz w:val="28"/>
          <w:szCs w:val="28"/>
        </w:rPr>
        <w:t>ношении которого проводится государственный кадастровый учет.</w:t>
      </w:r>
    </w:p>
    <w:p w:rsidR="00C25488" w:rsidRDefault="00C25488" w:rsidP="00C2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 xml:space="preserve">Согласно п. 2 ч. 2 с. 29.1 Федерального закона от 24.07.2007 № 221-ФЗ «О кадастровой деятельности», кадастровый инженер обязан отказаться от заключения договора подряда на выполнение кадастровых работ в случае, если объект недвижимости, в отношении которого заказчик кадастровых работ предполагает выполнение таких работ, не является объектом недвижимости, в отношении которого 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кадастровый учет</w:t>
      </w:r>
      <w:r w:rsidRPr="00C25488">
        <w:rPr>
          <w:rFonts w:ascii="Times New Roman" w:hAnsi="Times New Roman" w:cs="Times New Roman"/>
          <w:sz w:val="28"/>
          <w:szCs w:val="28"/>
        </w:rPr>
        <w:t xml:space="preserve"> в соответствии с Законом № 218-ФЗ.</w:t>
      </w: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Pr="002F37C1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37C1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 возбуждено</w:t>
      </w:r>
      <w:r w:rsidRPr="002F37C1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37C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п. 4 ст. 14.35 КоАП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7F5E" w:rsidRPr="001B7F5E">
        <w:rPr>
          <w:rFonts w:ascii="Times New Roman" w:hAnsi="Times New Roman" w:cs="Times New Roman"/>
          <w:sz w:val="28"/>
          <w:szCs w:val="28"/>
        </w:rPr>
        <w:t>внесение лицом, осуществляющим кадастровую деятельность, заведомо ложных сведений в технический план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7F5E">
        <w:rPr>
          <w:rFonts w:ascii="Times New Roman" w:hAnsi="Times New Roman" w:cs="Times New Roman"/>
          <w:sz w:val="28"/>
          <w:szCs w:val="28"/>
        </w:rPr>
        <w:t>.</w:t>
      </w:r>
    </w:p>
    <w:p w:rsidR="005B0CF1" w:rsidRDefault="005B0CF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направлены в Мировой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1B7F5E" w:rsidRDefault="001B7F5E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FF" w:rsidRDefault="00BF3FFF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F5E" w:rsidRDefault="001B7F5E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Шаповалова А.С.</w:t>
      </w:r>
    </w:p>
    <w:p w:rsid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85" w:rsidRP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6B85">
        <w:rPr>
          <w:rFonts w:ascii="Times New Roman" w:hAnsi="Times New Roman" w:cs="Times New Roman"/>
          <w:sz w:val="20"/>
          <w:szCs w:val="20"/>
        </w:rPr>
        <w:t>Тел.89202014971</w:t>
      </w:r>
    </w:p>
    <w:sectPr w:rsidR="00966B85" w:rsidRPr="0096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A"/>
    <w:rsid w:val="001B7F5E"/>
    <w:rsid w:val="00272DEA"/>
    <w:rsid w:val="002F37C1"/>
    <w:rsid w:val="003E28A9"/>
    <w:rsid w:val="005A31E0"/>
    <w:rsid w:val="005B0CF1"/>
    <w:rsid w:val="008405B9"/>
    <w:rsid w:val="008F7A8C"/>
    <w:rsid w:val="00966B85"/>
    <w:rsid w:val="00971AAF"/>
    <w:rsid w:val="00B92AEC"/>
    <w:rsid w:val="00BF3FFF"/>
    <w:rsid w:val="00C25488"/>
    <w:rsid w:val="00CD0CB5"/>
    <w:rsid w:val="00DA0B1B"/>
    <w:rsid w:val="00E27AD1"/>
    <w:rsid w:val="00E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4310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Шаповалова Алена Сергеевна</cp:lastModifiedBy>
  <cp:revision>12</cp:revision>
  <cp:lastPrinted>2023-06-06T17:20:00Z</cp:lastPrinted>
  <dcterms:created xsi:type="dcterms:W3CDTF">2023-06-06T16:21:00Z</dcterms:created>
  <dcterms:modified xsi:type="dcterms:W3CDTF">2023-06-06T17:29:00Z</dcterms:modified>
</cp:coreProperties>
</file>