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1A" w:rsidRDefault="00A53A47" w:rsidP="00177D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Изменение условий сдачи квартиры внаем или аренду</w:t>
      </w:r>
    </w:p>
    <w:p w:rsidR="00014194" w:rsidRDefault="00014194" w:rsidP="00177D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p w:rsidR="00014194" w:rsidRDefault="00C368D6" w:rsidP="00A53A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77D1A">
        <w:rPr>
          <w:color w:val="333333"/>
          <w:sz w:val="28"/>
          <w:szCs w:val="28"/>
        </w:rPr>
        <w:t xml:space="preserve">Федеральным законом от </w:t>
      </w:r>
      <w:r w:rsidR="00A53A47" w:rsidRPr="00A53A47">
        <w:rPr>
          <w:color w:val="333333"/>
          <w:sz w:val="28"/>
          <w:szCs w:val="28"/>
        </w:rPr>
        <w:t xml:space="preserve">23.03.2024 </w:t>
      </w:r>
      <w:r w:rsidR="00A53A47">
        <w:rPr>
          <w:color w:val="333333"/>
          <w:sz w:val="28"/>
          <w:szCs w:val="28"/>
        </w:rPr>
        <w:t>№</w:t>
      </w:r>
      <w:r w:rsidR="00A53A47" w:rsidRPr="00A53A47">
        <w:rPr>
          <w:color w:val="333333"/>
          <w:sz w:val="28"/>
          <w:szCs w:val="28"/>
        </w:rPr>
        <w:t xml:space="preserve"> 55-ФЗ</w:t>
      </w:r>
      <w:r w:rsidRPr="00177D1A">
        <w:rPr>
          <w:color w:val="333333"/>
          <w:sz w:val="28"/>
          <w:szCs w:val="28"/>
        </w:rPr>
        <w:t xml:space="preserve"> внесены </w:t>
      </w:r>
      <w:r w:rsidR="00014194">
        <w:rPr>
          <w:color w:val="333333"/>
          <w:sz w:val="28"/>
          <w:szCs w:val="28"/>
        </w:rPr>
        <w:t>изменения</w:t>
      </w:r>
      <w:r w:rsidRPr="00177D1A">
        <w:rPr>
          <w:color w:val="333333"/>
          <w:sz w:val="28"/>
          <w:szCs w:val="28"/>
        </w:rPr>
        <w:t xml:space="preserve"> в стать</w:t>
      </w:r>
      <w:r w:rsidR="00A53A47">
        <w:rPr>
          <w:color w:val="333333"/>
          <w:sz w:val="28"/>
          <w:szCs w:val="28"/>
        </w:rPr>
        <w:t>ю</w:t>
      </w:r>
      <w:r w:rsidRPr="00177D1A">
        <w:rPr>
          <w:color w:val="333333"/>
          <w:sz w:val="28"/>
          <w:szCs w:val="28"/>
        </w:rPr>
        <w:t xml:space="preserve"> </w:t>
      </w:r>
      <w:r w:rsidR="00A53A47">
        <w:rPr>
          <w:color w:val="333333"/>
          <w:sz w:val="28"/>
          <w:szCs w:val="28"/>
        </w:rPr>
        <w:t>30</w:t>
      </w:r>
      <w:r w:rsidRPr="00177D1A">
        <w:rPr>
          <w:color w:val="333333"/>
          <w:sz w:val="28"/>
          <w:szCs w:val="28"/>
        </w:rPr>
        <w:t xml:space="preserve"> </w:t>
      </w:r>
      <w:r w:rsidR="00014194">
        <w:rPr>
          <w:color w:val="333333"/>
          <w:sz w:val="28"/>
          <w:szCs w:val="28"/>
        </w:rPr>
        <w:t>Жилищного кодекса Российской Федерации,</w:t>
      </w:r>
      <w:r w:rsidRPr="00177D1A">
        <w:rPr>
          <w:color w:val="333333"/>
          <w:sz w:val="28"/>
          <w:szCs w:val="28"/>
        </w:rPr>
        <w:t xml:space="preserve"> </w:t>
      </w:r>
      <w:r w:rsidR="00A53A47">
        <w:rPr>
          <w:color w:val="333333"/>
          <w:sz w:val="28"/>
          <w:szCs w:val="28"/>
        </w:rPr>
        <w:t>которыми ужесточен порядок сдачи жилых помещений внаем или аренду.</w:t>
      </w:r>
    </w:p>
    <w:p w:rsidR="00A53A47" w:rsidRDefault="00A53A47" w:rsidP="00A53A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Согласно внесенным поправкам с</w:t>
      </w:r>
      <w:r w:rsidRPr="00A53A47">
        <w:rPr>
          <w:color w:val="333333"/>
          <w:sz w:val="28"/>
          <w:szCs w:val="28"/>
        </w:rPr>
        <w:t xml:space="preserve">обственник жилого помещения вправе предоставить во владение и (или) в пользование принадлежащее ему на праве собственности жилое помещение гражданину на основании договора найма (в том числе краткосрочного найма),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гражданским законодательством, </w:t>
      </w:r>
      <w:r>
        <w:rPr>
          <w:color w:val="333333"/>
          <w:sz w:val="28"/>
          <w:szCs w:val="28"/>
        </w:rPr>
        <w:t>жилищным к</w:t>
      </w:r>
      <w:r w:rsidRPr="00A53A47">
        <w:rPr>
          <w:color w:val="333333"/>
          <w:sz w:val="28"/>
          <w:szCs w:val="28"/>
        </w:rPr>
        <w:t>одексом, при условии обеспечения соблюдения прав и законных интересов соседей, правил пользования жилыми помещениями, правил содержания общего имущества собственников помещений в многоквартирном доме</w:t>
      </w:r>
      <w:r>
        <w:rPr>
          <w:color w:val="333333"/>
          <w:sz w:val="28"/>
          <w:szCs w:val="28"/>
        </w:rPr>
        <w:t>.</w:t>
      </w:r>
    </w:p>
    <w:p w:rsidR="00A53A47" w:rsidRDefault="00A53A47" w:rsidP="00A53A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Вводятся требования об оснащенности жилья </w:t>
      </w:r>
      <w:r w:rsidRPr="00A53A47">
        <w:rPr>
          <w:color w:val="333333"/>
          <w:sz w:val="28"/>
          <w:szCs w:val="28"/>
        </w:rPr>
        <w:t>приборами учета используемых энергетических ресурсов</w:t>
      </w:r>
      <w:r>
        <w:rPr>
          <w:color w:val="333333"/>
          <w:sz w:val="28"/>
          <w:szCs w:val="28"/>
        </w:rPr>
        <w:t xml:space="preserve">, о предоставлении </w:t>
      </w:r>
      <w:r w:rsidRPr="00A53A47">
        <w:rPr>
          <w:color w:val="333333"/>
          <w:sz w:val="28"/>
          <w:szCs w:val="28"/>
        </w:rPr>
        <w:t>коммунальной услуги по обращению с твердыми коммунальными отходами.</w:t>
      </w:r>
    </w:p>
    <w:p w:rsidR="000171EC" w:rsidRDefault="000171EC" w:rsidP="00A53A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171EC">
        <w:rPr>
          <w:color w:val="333333"/>
          <w:sz w:val="28"/>
          <w:szCs w:val="28"/>
        </w:rPr>
        <w:t>В случае, если предоставление такого жилого помещения нарушает жилищные права граждан, проживающих в многоквартирном доме, в котором оно расположено, граждане, жилищные права которых нарушены, вправе обратиться за их защитой в суд</w:t>
      </w:r>
      <w:r>
        <w:rPr>
          <w:color w:val="333333"/>
          <w:sz w:val="28"/>
          <w:szCs w:val="28"/>
        </w:rPr>
        <w:t>.</w:t>
      </w:r>
    </w:p>
    <w:p w:rsidR="000171EC" w:rsidRPr="00177D1A" w:rsidRDefault="000171EC" w:rsidP="00A53A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Указанные изменения вступили в силу с 3 апреля 2024 года.</w:t>
      </w:r>
      <w:bookmarkStart w:id="0" w:name="_GoBack"/>
      <w:bookmarkEnd w:id="0"/>
    </w:p>
    <w:p w:rsidR="00177D1A" w:rsidRDefault="00177D1A" w:rsidP="00177D1A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</w:p>
    <w:p w:rsidR="00177D1A" w:rsidRDefault="00177D1A" w:rsidP="00177D1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Помощник прокурора</w:t>
      </w:r>
    </w:p>
    <w:p w:rsidR="00177D1A" w:rsidRPr="00177D1A" w:rsidRDefault="00177D1A" w:rsidP="00177D1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Белгородского района                                                                 А.С. Шаповалова</w:t>
      </w:r>
    </w:p>
    <w:p w:rsidR="005D117C" w:rsidRDefault="005D117C"/>
    <w:sectPr w:rsidR="005D117C" w:rsidSect="005D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D6"/>
    <w:rsid w:val="00014194"/>
    <w:rsid w:val="000171EC"/>
    <w:rsid w:val="000C2104"/>
    <w:rsid w:val="00177D1A"/>
    <w:rsid w:val="00213988"/>
    <w:rsid w:val="005D117C"/>
    <w:rsid w:val="00A53A47"/>
    <w:rsid w:val="00C3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BCCB"/>
  <w15:docId w15:val="{D8499317-ED1F-48F4-ADF1-363AB264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3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Krivolapov.D.M</dc:creator>
  <cp:keywords/>
  <dc:description/>
  <cp:lastModifiedBy>Шаповалова Алена Сергеевна</cp:lastModifiedBy>
  <cp:revision>2</cp:revision>
  <cp:lastPrinted>2024-04-07T15:30:00Z</cp:lastPrinted>
  <dcterms:created xsi:type="dcterms:W3CDTF">2024-04-07T15:39:00Z</dcterms:created>
  <dcterms:modified xsi:type="dcterms:W3CDTF">2024-04-07T15:39:00Z</dcterms:modified>
</cp:coreProperties>
</file>