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920408120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помощнику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Киреевой Ж.Н.</w:t>
            </w:r>
          </w:p>
          <w:permEnd w:id="920408120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663773241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663773241"/>
    </w:tbl>
    <w:p w:rsidR="0016685E" w:rsidRDefault="0016685E">
      <w:pPr>
        <w:ind w:firstLine="708"/>
        <w:jc w:val="both"/>
      </w:pPr>
    </w:p>
    <w:p w:rsidR="00616452" w:rsidRDefault="00616452" w:rsidP="00616452">
      <w:pPr>
        <w:ind w:firstLine="708"/>
        <w:jc w:val="both"/>
      </w:pPr>
      <w:permStart w:id="750744911" w:edGrp="everyone"/>
      <w:r>
        <w:t xml:space="preserve">Прокуратурой </w:t>
      </w:r>
      <w:r>
        <w:t xml:space="preserve">Белгородского </w:t>
      </w:r>
      <w:r>
        <w:t>района проведена проверка информации в СМИ по вопросу отсутствия воды в с.</w:t>
      </w:r>
      <w:r w:rsidR="00711FA1">
        <w:t xml:space="preserve"> </w:t>
      </w:r>
      <w:r>
        <w:t>Стрелецкое</w:t>
      </w:r>
      <w:r w:rsidR="00711FA1">
        <w:t xml:space="preserve"> </w:t>
      </w:r>
      <w:proofErr w:type="spellStart"/>
      <w:r w:rsidR="00711FA1">
        <w:t>мкр</w:t>
      </w:r>
      <w:proofErr w:type="spellEnd"/>
      <w:r w:rsidR="00711FA1">
        <w:t>. Стрелецкое - 59</w:t>
      </w:r>
      <w:r>
        <w:t xml:space="preserve"> Белгородского района. </w:t>
      </w:r>
    </w:p>
    <w:p w:rsidR="00616452" w:rsidRDefault="00616452" w:rsidP="00616452">
      <w:pPr>
        <w:ind w:firstLine="708"/>
        <w:jc w:val="both"/>
      </w:pPr>
      <w:r>
        <w:t xml:space="preserve">В ходе проверки установлено, что инфраструктура водоснабжения микрорайона ИЖС Стрелецкое-59 является собственностью ГУП «Белгородский фонд поддержки ИЖС». </w:t>
      </w:r>
    </w:p>
    <w:p w:rsidR="00616452" w:rsidRDefault="00616452" w:rsidP="00616452">
      <w:pPr>
        <w:ind w:firstLine="708"/>
        <w:jc w:val="both"/>
      </w:pPr>
      <w:r>
        <w:t>ГУП «</w:t>
      </w:r>
      <w:proofErr w:type="spellStart"/>
      <w:r>
        <w:t>Белоблводоканал</w:t>
      </w:r>
      <w:proofErr w:type="spellEnd"/>
      <w:r>
        <w:t>» обслуживает имущество в том состоянии, в котором оно было передано согласно договору аренды, заключенному между ГУП «БОФП ИЖС» и ГУП «</w:t>
      </w:r>
      <w:proofErr w:type="spellStart"/>
      <w:r>
        <w:t>Белоблводоканал</w:t>
      </w:r>
      <w:proofErr w:type="spellEnd"/>
      <w:r>
        <w:t xml:space="preserve">» от 31.07.2019 года. </w:t>
      </w:r>
    </w:p>
    <w:p w:rsidR="00616452" w:rsidRDefault="00616452" w:rsidP="00616452">
      <w:pPr>
        <w:ind w:firstLine="708"/>
        <w:jc w:val="both"/>
      </w:pPr>
      <w:r>
        <w:t>ГУП «</w:t>
      </w:r>
      <w:proofErr w:type="spellStart"/>
      <w:r>
        <w:t>Белоблводоканал</w:t>
      </w:r>
      <w:proofErr w:type="spellEnd"/>
      <w:r>
        <w:t xml:space="preserve">» осуществляет поставку ресурса превышающую норматив в два раза. </w:t>
      </w:r>
    </w:p>
    <w:p w:rsidR="00616452" w:rsidRDefault="00616452" w:rsidP="00616452">
      <w:pPr>
        <w:ind w:firstLine="708"/>
        <w:jc w:val="both"/>
      </w:pPr>
      <w:r>
        <w:t xml:space="preserve">В связи с тем, что в жаркий период года фактическое водопотребление не соответствует расчётному, происходит снижение давления в пиковые часы максимального водопотребления (сезон полива). </w:t>
      </w:r>
    </w:p>
    <w:p w:rsidR="00616452" w:rsidRDefault="00616452" w:rsidP="00616452">
      <w:pPr>
        <w:ind w:firstLine="708"/>
        <w:jc w:val="both"/>
      </w:pPr>
      <w:r>
        <w:t>В</w:t>
      </w:r>
      <w:r>
        <w:t xml:space="preserve"> адрес прокуратуры Белгородского района направлен журнал входящих заявок, в ходе изучения которого установлено, что 07.06.2023</w:t>
      </w:r>
      <w:r>
        <w:t xml:space="preserve">, </w:t>
      </w:r>
      <w:r>
        <w:t>17.06.2023</w:t>
      </w:r>
      <w:proofErr w:type="gramStart"/>
      <w:r>
        <w:t>,</w:t>
      </w:r>
      <w:r>
        <w:t xml:space="preserve">  18.06.2023</w:t>
      </w:r>
      <w:proofErr w:type="gramEnd"/>
      <w:r>
        <w:t xml:space="preserve">, </w:t>
      </w:r>
      <w:r>
        <w:t>19.06.2023</w:t>
      </w:r>
      <w:r>
        <w:t xml:space="preserve"> </w:t>
      </w:r>
      <w:r>
        <w:t>в адрес</w:t>
      </w:r>
      <w:r>
        <w:t xml:space="preserve"> ГУП «</w:t>
      </w:r>
      <w:proofErr w:type="spellStart"/>
      <w:r>
        <w:t>Белоблводоканал</w:t>
      </w:r>
      <w:proofErr w:type="spellEnd"/>
      <w:r>
        <w:t>»</w:t>
      </w:r>
      <w:r>
        <w:t xml:space="preserve"> поступили заявки по вопросу отсутствия воды, отметка об устранении поломки по  заявке</w:t>
      </w:r>
      <w:r w:rsidR="00711FA1">
        <w:t xml:space="preserve"> в журнале отсутствует, что подтверждает отсутствие водоснабжение на протяжении длительного времени.</w:t>
      </w:r>
    </w:p>
    <w:p w:rsidR="00616452" w:rsidRDefault="00616452" w:rsidP="00616452">
      <w:pPr>
        <w:ind w:firstLine="708"/>
        <w:jc w:val="both"/>
        <w:rPr>
          <w:rFonts w:eastAsia="Calibri" w:cs="Times New Roman"/>
        </w:rPr>
      </w:pPr>
      <w:r>
        <w:t xml:space="preserve">Вместе с тем на территории указанного микрорайона </w:t>
      </w:r>
      <w:proofErr w:type="gramStart"/>
      <w:r>
        <w:t>имеются  домовладения</w:t>
      </w:r>
      <w:proofErr w:type="gramEnd"/>
      <w:r>
        <w:t xml:space="preserve">, в которых отсутствуют приборы учета воды, плата за водоснабжение им  </w:t>
      </w:r>
      <w:r w:rsidRPr="00CF1B3A">
        <w:rPr>
          <w:rFonts w:eastAsia="Calibri" w:cs="Times New Roman"/>
        </w:rPr>
        <w:t xml:space="preserve">рассчитывается по нормативу. </w:t>
      </w:r>
      <w:r w:rsidR="00711FA1">
        <w:rPr>
          <w:rFonts w:eastAsia="Calibri" w:cs="Times New Roman"/>
        </w:rPr>
        <w:t xml:space="preserve"> </w:t>
      </w:r>
    </w:p>
    <w:p w:rsidR="00616452" w:rsidRDefault="00616452" w:rsidP="00616452">
      <w:pPr>
        <w:ind w:firstLine="708"/>
        <w:jc w:val="both"/>
      </w:pPr>
      <w:r w:rsidRPr="00DA2F72">
        <w:t>Однако перерасчет потребителям платы вопреки п. 98 Правил предоставления коммунальных услуг собственникам и пользователям помещений в многоквартирных домах и жилых домов</w:t>
      </w:r>
      <w:r>
        <w:t xml:space="preserve"> </w:t>
      </w:r>
      <w:r w:rsidRPr="00DA2F72">
        <w:t>не производился</w:t>
      </w:r>
      <w:r>
        <w:t>.</w:t>
      </w:r>
    </w:p>
    <w:p w:rsidR="00616452" w:rsidRDefault="00616452" w:rsidP="00956C97">
      <w:pPr>
        <w:ind w:firstLine="708"/>
        <w:jc w:val="both"/>
      </w:pPr>
      <w:r>
        <w:t>По результатам проверки у ГУП «</w:t>
      </w:r>
      <w:proofErr w:type="spellStart"/>
      <w:r>
        <w:t>Белоблводоканал</w:t>
      </w:r>
      <w:proofErr w:type="spellEnd"/>
      <w:r>
        <w:t xml:space="preserve">» внесено представление </w:t>
      </w:r>
      <w:proofErr w:type="gramStart"/>
      <w:r>
        <w:t>по  итогам</w:t>
      </w:r>
      <w:proofErr w:type="gramEnd"/>
      <w:r>
        <w:t xml:space="preserve"> рассмотрения которого произведен перерасчет размера платы за водоснабжение</w:t>
      </w:r>
      <w:r w:rsidR="00711FA1">
        <w:t xml:space="preserve"> по указанным выше домам.</w:t>
      </w:r>
      <w:r>
        <w:t xml:space="preserve"> </w:t>
      </w:r>
    </w:p>
    <w:p w:rsidR="00956C97" w:rsidRDefault="002A372C" w:rsidP="00956C97">
      <w:pPr>
        <w:ind w:firstLine="708"/>
        <w:jc w:val="both"/>
      </w:pPr>
      <w:r>
        <w:t xml:space="preserve"> </w:t>
      </w:r>
      <w:permEnd w:id="750744911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1506893865" w:edGrp="everyone"/>
            <w:permEnd w:id="1506893865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11FA1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764112437" w:edGrp="everyone"/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 xml:space="preserve">. прокурора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764112437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41B91">
            <w:pPr>
              <w:spacing w:line="240" w:lineRule="exact"/>
              <w:rPr>
                <w:rFonts w:cs="Times New Roman"/>
                <w:szCs w:val="28"/>
              </w:rPr>
            </w:pPr>
            <w:permStart w:id="733305515" w:edGrp="everyone"/>
            <w:r>
              <w:rPr>
                <w:rFonts w:cs="Times New Roman"/>
                <w:szCs w:val="28"/>
              </w:rPr>
              <w:t>советник юстиции</w:t>
            </w:r>
            <w:permEnd w:id="733305515"/>
          </w:p>
        </w:tc>
        <w:bookmarkStart w:id="2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2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483556504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bookmarkStart w:id="3" w:name="_GoBack"/>
            <w:bookmarkEnd w:id="3"/>
            <w:permEnd w:id="483556504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2C" w:rsidRDefault="009C092C">
      <w:r>
        <w:separator/>
      </w:r>
    </w:p>
  </w:endnote>
  <w:endnote w:type="continuationSeparator" w:id="0">
    <w:p w:rsidR="009C092C" w:rsidRDefault="009C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2C" w:rsidRDefault="009C092C">
      <w:r>
        <w:separator/>
      </w:r>
    </w:p>
  </w:footnote>
  <w:footnote w:type="continuationSeparator" w:id="0">
    <w:p w:rsidR="009C092C" w:rsidRDefault="009C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711FA1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16452"/>
    <w:rsid w:val="006250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711FA1"/>
    <w:rsid w:val="00741B91"/>
    <w:rsid w:val="007640E4"/>
    <w:rsid w:val="007674A2"/>
    <w:rsid w:val="007C586F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3252F"/>
    <w:rsid w:val="00956BD0"/>
    <w:rsid w:val="00956C97"/>
    <w:rsid w:val="0096269D"/>
    <w:rsid w:val="009803A0"/>
    <w:rsid w:val="00982E25"/>
    <w:rsid w:val="00991596"/>
    <w:rsid w:val="009A5AE2"/>
    <w:rsid w:val="009B380F"/>
    <w:rsid w:val="009C092C"/>
    <w:rsid w:val="009E384A"/>
    <w:rsid w:val="009E7F7C"/>
    <w:rsid w:val="009F3DFF"/>
    <w:rsid w:val="00A637B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93277"/>
    <w:rsid w:val="00C94643"/>
    <w:rsid w:val="00CF3703"/>
    <w:rsid w:val="00D1093A"/>
    <w:rsid w:val="00D1502B"/>
    <w:rsid w:val="00D312E1"/>
    <w:rsid w:val="00D758D0"/>
    <w:rsid w:val="00DB41C7"/>
    <w:rsid w:val="00DF5F95"/>
    <w:rsid w:val="00E179CE"/>
    <w:rsid w:val="00E40447"/>
    <w:rsid w:val="00E660EF"/>
    <w:rsid w:val="00E87465"/>
    <w:rsid w:val="00EC249F"/>
    <w:rsid w:val="00ED054A"/>
    <w:rsid w:val="00EE7916"/>
    <w:rsid w:val="00EF77F5"/>
    <w:rsid w:val="00F45FF9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C254E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6EEE9-C5F9-4EA7-80CF-C7EE2B37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</TotalTime>
  <Pages>2</Pages>
  <Words>318</Words>
  <Characters>1814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2</cp:revision>
  <cp:lastPrinted>2022-03-05T15:34:00Z</cp:lastPrinted>
  <dcterms:created xsi:type="dcterms:W3CDTF">2023-08-23T14:15:00Z</dcterms:created>
  <dcterms:modified xsi:type="dcterms:W3CDTF">2023-08-23T14:15:00Z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