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>ИНФОРМАЦИЯ</w:t>
      </w:r>
    </w:p>
    <w:p>
      <w:r>
        <w:t>для публикации</w:t>
      </w:r>
    </w:p>
    <w:p/>
    <w:p>
      <w:r>
        <w:t xml:space="preserve">Прокуратурой Белгородского района установлено, что земельный участок с кадастровым номером 31:15:2003005:1112 находится в собственности Никольского сельского </w:t>
      </w:r>
      <w:proofErr w:type="gramStart"/>
      <w:r>
        <w:t>поселения  муниципального</w:t>
      </w:r>
      <w:proofErr w:type="gramEnd"/>
      <w:r>
        <w:t xml:space="preserve"> района «Белгородский район» Белгородской области и с данного участка на протяжении длительного времени происходит истекание воды в лесополосу.</w:t>
      </w:r>
    </w:p>
    <w:p>
      <w:r>
        <w:tab/>
        <w:t>Согласно информации ГУП «</w:t>
      </w:r>
      <w:proofErr w:type="spellStart"/>
      <w:proofErr w:type="gramStart"/>
      <w:r>
        <w:t>Белоблводоканал</w:t>
      </w:r>
      <w:proofErr w:type="spellEnd"/>
      <w:r>
        <w:t>»  истекание</w:t>
      </w:r>
      <w:proofErr w:type="gramEnd"/>
      <w:r>
        <w:t xml:space="preserve"> ресурса по водоснабжению  происходило со станции обезжелезивания,  обеспечивающей ресурсом </w:t>
      </w:r>
      <w:proofErr w:type="spellStart"/>
      <w:r>
        <w:t>мкр</w:t>
      </w:r>
      <w:proofErr w:type="spellEnd"/>
      <w:r>
        <w:t xml:space="preserve">. </w:t>
      </w:r>
      <w:proofErr w:type="spellStart"/>
      <w:r>
        <w:t>Таврово</w:t>
      </w:r>
      <w:proofErr w:type="spellEnd"/>
      <w:r>
        <w:t xml:space="preserve"> 14/2, </w:t>
      </w:r>
      <w:proofErr w:type="spellStart"/>
      <w:r>
        <w:t>Таврово</w:t>
      </w:r>
      <w:proofErr w:type="spellEnd"/>
      <w:r>
        <w:t xml:space="preserve"> 14/3, </w:t>
      </w:r>
      <w:proofErr w:type="spellStart"/>
      <w:r>
        <w:t>Таврово</w:t>
      </w:r>
      <w:proofErr w:type="spellEnd"/>
      <w:r>
        <w:t xml:space="preserve"> 15/2, </w:t>
      </w:r>
      <w:proofErr w:type="spellStart"/>
      <w:r>
        <w:t>Таврово</w:t>
      </w:r>
      <w:proofErr w:type="spellEnd"/>
      <w:r>
        <w:t xml:space="preserve"> 15/3.</w:t>
      </w:r>
    </w:p>
    <w:p>
      <w:r>
        <w:tab/>
        <w:t xml:space="preserve">Причиной истекания послужили перебои в надежности   электроэнергии, что привело к сбою </w:t>
      </w:r>
      <w:proofErr w:type="gramStart"/>
      <w:r>
        <w:t>работы  системы</w:t>
      </w:r>
      <w:proofErr w:type="gramEnd"/>
      <w:r>
        <w:t xml:space="preserve"> очистки промывных вод и дальнейшему автоматическому  сбросу ресурса на рельеф.</w:t>
      </w:r>
    </w:p>
    <w:p>
      <w:r>
        <w:tab/>
        <w:t>В соответствии со ст. 42 Конституции Российской Федерации, 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>
      <w:r>
        <w:t>По результатам проверки в отношении должностного лица ГУП «</w:t>
      </w:r>
      <w:proofErr w:type="spellStart"/>
      <w:r>
        <w:t>Белоблводоканал</w:t>
      </w:r>
      <w:proofErr w:type="spellEnd"/>
      <w:r>
        <w:t>» вынесены постановления о привлечении к административной ответственности по ч. 3 ст. 8.31 КоАП РФ и по ч. 2 ст. 8.26 КоАП РФ, в ГУП «</w:t>
      </w:r>
      <w:proofErr w:type="spellStart"/>
      <w:r>
        <w:t>Белоблводоканал</w:t>
      </w:r>
      <w:proofErr w:type="spellEnd"/>
      <w:r>
        <w:t>» направлено представление.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741B9-9FFA-41EA-8047-CD7E7774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2024-07-02T08:06:00Z</dcterms:created>
  <dcterms:modified xsi:type="dcterms:W3CDTF">2024-07-02T08:06:00Z</dcterms:modified>
</cp:coreProperties>
</file>