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7E" w:rsidRPr="000D6A7E" w:rsidRDefault="000D6A7E" w:rsidP="000D6A7E">
      <w:pPr>
        <w:rPr>
          <w:b/>
        </w:rPr>
      </w:pPr>
      <w:bookmarkStart w:id="0" w:name="_GoBack"/>
      <w:r w:rsidRPr="000D6A7E">
        <w:rPr>
          <w:b/>
        </w:rPr>
        <w:t xml:space="preserve">Экстремизм и несовершеннолетние, </w:t>
      </w:r>
      <w:proofErr w:type="gramStart"/>
      <w:r w:rsidRPr="000D6A7E">
        <w:rPr>
          <w:b/>
        </w:rPr>
        <w:t>что  нужно</w:t>
      </w:r>
      <w:proofErr w:type="gramEnd"/>
      <w:r w:rsidRPr="000D6A7E">
        <w:rPr>
          <w:b/>
        </w:rPr>
        <w:t xml:space="preserve"> знать об ответственности.</w:t>
      </w:r>
    </w:p>
    <w:bookmarkEnd w:id="0"/>
    <w:p w:rsidR="000D6A7E" w:rsidRDefault="000D6A7E" w:rsidP="000D6A7E">
      <w:r>
        <w:t xml:space="preserve">    Противодействие экстремистской деятельности, в том числе среди несовершеннолетних, особенно легко подающихся негативному влиянию – важнейшее направление работы органов прокуратуры.</w:t>
      </w:r>
    </w:p>
    <w:p w:rsidR="000D6A7E" w:rsidRDefault="000D6A7E" w:rsidP="000D6A7E">
      <w:r>
        <w:t xml:space="preserve">     Правовой основой работы в данном направлении является Федеральный закон от 25.07.2002 №114-ФЗ «О противодействии экстремистской деятельности».</w:t>
      </w:r>
    </w:p>
    <w:p w:rsidR="000D6A7E" w:rsidRDefault="000D6A7E" w:rsidP="000D6A7E">
      <w:r>
        <w:t>В силу требований данного закона на территории России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0D6A7E" w:rsidRDefault="000D6A7E" w:rsidP="000D6A7E">
      <w:r>
        <w:t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шестнадцатилетнего возраста.</w:t>
      </w:r>
    </w:p>
    <w:p w:rsidR="000D6A7E" w:rsidRDefault="000D6A7E" w:rsidP="000D6A7E">
      <w:r>
        <w:t xml:space="preserve">Административная ответственность установлена </w:t>
      </w:r>
      <w:proofErr w:type="spellStart"/>
      <w:r>
        <w:t>ст.ст</w:t>
      </w:r>
      <w:proofErr w:type="spellEnd"/>
      <w:r>
        <w:t>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0D6A7E" w:rsidRDefault="000D6A7E" w:rsidP="000D6A7E">
      <w:r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рублей.</w:t>
      </w:r>
    </w:p>
    <w:p w:rsidR="000D6A7E" w:rsidRDefault="000D6A7E" w:rsidP="000D6A7E">
      <w:r>
        <w:t>Уголовным законом предусмотрена ответственность за публичные призывы 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 (ст. 282.3 УК РФ).</w:t>
      </w:r>
    </w:p>
    <w:p w:rsidR="000D6A7E" w:rsidRDefault="000D6A7E" w:rsidP="000D6A7E">
      <w:r>
        <w:t>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лет.</w:t>
      </w:r>
    </w:p>
    <w:p w:rsidR="000D6A7E" w:rsidRDefault="000D6A7E" w:rsidP="000D6A7E">
      <w:r>
        <w:t>При размещении информации в сети «Интернет» всегда стоит учитывать, что в этом случае сведения всегда распространяются публично.</w:t>
      </w:r>
    </w:p>
    <w:p w:rsidR="00760CC2" w:rsidRDefault="000D6A7E" w:rsidP="000D6A7E">
      <w:r>
        <w:t>Берегите своих детей, следите за их увлечениями и не допустите их попадания в беду</w:t>
      </w:r>
    </w:p>
    <w:sectPr w:rsidR="007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7E"/>
    <w:rsid w:val="000D6A7E"/>
    <w:rsid w:val="007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B7F5-8403-4431-B59D-AF28BA1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2025-05-29T07:41:00Z</dcterms:created>
  <dcterms:modified xsi:type="dcterms:W3CDTF">2025-05-29T07:41:00Z</dcterms:modified>
</cp:coreProperties>
</file>